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794706" w:rsidRPr="00794706" w:rsidRDefault="00794706" w:rsidP="00794706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794706">
        <w:rPr>
          <w:b/>
          <w:color w:val="000000"/>
          <w:szCs w:val="24"/>
        </w:rPr>
        <w:t>AF-L’artigiano in fiera 2016</w:t>
      </w:r>
    </w:p>
    <w:p w:rsidR="00D26E63" w:rsidRPr="00794706" w:rsidRDefault="00794706" w:rsidP="00794706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794706">
        <w:rPr>
          <w:b/>
          <w:color w:val="000000"/>
          <w:szCs w:val="24"/>
        </w:rPr>
        <w:t>3-11 dicembre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consapevole delle sanzioni penali previste in caso di dichiarazioni non veritiere,di formazione o uso di atti falsi, così come stabilito dall’art. 76 del DPR 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  <w:bookmarkStart w:id="0" w:name="_GoBack"/>
      <w:bookmarkEnd w:id="0"/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D6" w:rsidRDefault="005B2BD6" w:rsidP="006F3198">
      <w:r>
        <w:separator/>
      </w:r>
    </w:p>
  </w:endnote>
  <w:endnote w:type="continuationSeparator" w:id="1">
    <w:p w:rsidR="005B2BD6" w:rsidRDefault="005B2BD6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2130104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D6" w:rsidRDefault="005B2BD6" w:rsidP="006F3198">
      <w:r>
        <w:separator/>
      </w:r>
    </w:p>
  </w:footnote>
  <w:footnote w:type="continuationSeparator" w:id="1">
    <w:p w:rsidR="005B2BD6" w:rsidRDefault="005B2BD6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94706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1EAE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09B0"/>
    <w:rsid w:val="00F24FE6"/>
    <w:rsid w:val="00F27B4C"/>
    <w:rsid w:val="00F635CE"/>
    <w:rsid w:val="00FA1F4F"/>
    <w:rsid w:val="00FB1553"/>
    <w:rsid w:val="00FB37D1"/>
    <w:rsid w:val="00FD01B2"/>
    <w:rsid w:val="00FD0364"/>
    <w:rsid w:val="00FE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 </cp:lastModifiedBy>
  <cp:revision>3</cp:revision>
  <cp:lastPrinted>2010-04-02T09:56:00Z</cp:lastPrinted>
  <dcterms:created xsi:type="dcterms:W3CDTF">2016-06-01T09:03:00Z</dcterms:created>
  <dcterms:modified xsi:type="dcterms:W3CDTF">2016-06-01T09:19:00Z</dcterms:modified>
</cp:coreProperties>
</file>